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E9" w:rsidRDefault="00CB05E9" w:rsidP="00CB05E9">
      <w:pPr>
        <w:shd w:val="clear" w:color="auto" w:fill="FFFFFF"/>
        <w:spacing w:before="100" w:beforeAutospacing="1"/>
        <w:ind w:right="669" w:firstLine="720"/>
        <w:rPr>
          <w:color w:val="000000"/>
          <w:spacing w:val="9"/>
          <w:sz w:val="18"/>
          <w:szCs w:val="18"/>
        </w:rPr>
      </w:pPr>
      <w:r w:rsidRPr="0066353E">
        <w:rPr>
          <w:color w:val="000000"/>
          <w:spacing w:val="9"/>
          <w:sz w:val="18"/>
          <w:szCs w:val="18"/>
          <w:u w:val="single"/>
        </w:rPr>
        <w:t xml:space="preserve">с </w:t>
      </w:r>
      <w:r w:rsidRPr="005557A7">
        <w:rPr>
          <w:color w:val="000000"/>
          <w:spacing w:val="9"/>
          <w:sz w:val="18"/>
          <w:szCs w:val="18"/>
          <w:u w:val="single"/>
        </w:rPr>
        <w:t>09</w:t>
      </w:r>
      <w:r w:rsidRPr="0066353E">
        <w:rPr>
          <w:color w:val="000000"/>
          <w:spacing w:val="9"/>
          <w:sz w:val="18"/>
          <w:szCs w:val="18"/>
          <w:u w:val="single"/>
        </w:rPr>
        <w:t xml:space="preserve">.00 до 13.00  и </w:t>
      </w:r>
      <w:r>
        <w:rPr>
          <w:color w:val="000000"/>
          <w:spacing w:val="9"/>
          <w:sz w:val="18"/>
          <w:szCs w:val="18"/>
          <w:u w:val="single"/>
        </w:rPr>
        <w:t xml:space="preserve"> </w:t>
      </w:r>
      <w:r w:rsidRPr="0066353E">
        <w:rPr>
          <w:color w:val="000000"/>
          <w:spacing w:val="9"/>
          <w:sz w:val="18"/>
          <w:szCs w:val="18"/>
          <w:u w:val="single"/>
        </w:rPr>
        <w:t xml:space="preserve">с 14.00 до </w:t>
      </w:r>
      <w:r w:rsidRPr="005557A7">
        <w:rPr>
          <w:color w:val="000000"/>
          <w:spacing w:val="9"/>
          <w:sz w:val="18"/>
          <w:szCs w:val="18"/>
          <w:u w:val="single"/>
        </w:rPr>
        <w:t>17</w:t>
      </w:r>
      <w:r w:rsidRPr="0066353E">
        <w:rPr>
          <w:color w:val="000000"/>
          <w:spacing w:val="9"/>
          <w:sz w:val="18"/>
          <w:szCs w:val="18"/>
          <w:u w:val="single"/>
        </w:rPr>
        <w:t>.</w:t>
      </w:r>
      <w:r w:rsidRPr="005557A7">
        <w:rPr>
          <w:color w:val="000000"/>
          <w:spacing w:val="9"/>
          <w:sz w:val="18"/>
          <w:szCs w:val="18"/>
          <w:u w:val="single"/>
        </w:rPr>
        <w:t>0</w:t>
      </w:r>
      <w:r w:rsidRPr="0066353E">
        <w:rPr>
          <w:color w:val="000000"/>
          <w:spacing w:val="9"/>
          <w:sz w:val="18"/>
          <w:szCs w:val="18"/>
          <w:u w:val="single"/>
        </w:rPr>
        <w:t>0</w:t>
      </w:r>
      <w:r>
        <w:rPr>
          <w:color w:val="000000"/>
          <w:spacing w:val="9"/>
          <w:sz w:val="18"/>
          <w:szCs w:val="18"/>
          <w:u w:val="single"/>
        </w:rPr>
        <w:t xml:space="preserve">  </w:t>
      </w:r>
      <w:r w:rsidRPr="0089627C">
        <w:rPr>
          <w:color w:val="000000"/>
          <w:spacing w:val="9"/>
          <w:sz w:val="18"/>
          <w:szCs w:val="18"/>
        </w:rPr>
        <w:t xml:space="preserve">    </w:t>
      </w:r>
      <w:r w:rsidRPr="0089627C">
        <w:rPr>
          <w:color w:val="000000"/>
          <w:spacing w:val="9"/>
          <w:sz w:val="18"/>
          <w:szCs w:val="18"/>
        </w:rPr>
        <w:tab/>
      </w:r>
      <w:r>
        <w:rPr>
          <w:color w:val="000000"/>
          <w:spacing w:val="9"/>
          <w:sz w:val="18"/>
          <w:szCs w:val="18"/>
        </w:rPr>
        <w:t xml:space="preserve">   </w:t>
      </w:r>
      <w:r w:rsidRPr="007022CE">
        <w:rPr>
          <w:color w:val="000000"/>
          <w:spacing w:val="9"/>
          <w:sz w:val="18"/>
          <w:szCs w:val="18"/>
        </w:rPr>
        <w:t xml:space="preserve">          </w:t>
      </w:r>
      <w:r>
        <w:rPr>
          <w:color w:val="000000"/>
          <w:spacing w:val="9"/>
          <w:sz w:val="18"/>
          <w:szCs w:val="18"/>
        </w:rPr>
        <w:t xml:space="preserve"> </w:t>
      </w:r>
      <w:proofErr w:type="spellStart"/>
      <w:r w:rsidR="00E51546">
        <w:rPr>
          <w:color w:val="000000"/>
          <w:spacing w:val="9"/>
          <w:sz w:val="28"/>
          <w:szCs w:val="28"/>
        </w:rPr>
        <w:t>Перекредитование</w:t>
      </w:r>
      <w:proofErr w:type="spellEnd"/>
      <w:r>
        <w:rPr>
          <w:color w:val="000000"/>
          <w:spacing w:val="9"/>
          <w:sz w:val="18"/>
          <w:szCs w:val="18"/>
        </w:rPr>
        <w:t xml:space="preserve">      </w:t>
      </w:r>
      <w:r w:rsidRPr="0089627C">
        <w:rPr>
          <w:color w:val="000000"/>
          <w:spacing w:val="9"/>
          <w:sz w:val="18"/>
          <w:szCs w:val="18"/>
        </w:rPr>
        <w:t xml:space="preserve">  </w:t>
      </w:r>
      <w:r>
        <w:rPr>
          <w:color w:val="000000"/>
          <w:spacing w:val="9"/>
          <w:sz w:val="18"/>
          <w:szCs w:val="18"/>
        </w:rPr>
        <w:t xml:space="preserve">      </w:t>
      </w:r>
      <w:r w:rsidRPr="007022CE">
        <w:rPr>
          <w:color w:val="000000"/>
          <w:spacing w:val="9"/>
          <w:sz w:val="18"/>
          <w:szCs w:val="18"/>
        </w:rPr>
        <w:t xml:space="preserve">  </w:t>
      </w:r>
      <w:r>
        <w:rPr>
          <w:color w:val="000000"/>
          <w:spacing w:val="9"/>
          <w:sz w:val="18"/>
          <w:szCs w:val="18"/>
        </w:rPr>
        <w:t xml:space="preserve">  </w:t>
      </w:r>
      <w:r w:rsidRPr="00670B50">
        <w:rPr>
          <w:spacing w:val="9"/>
          <w:sz w:val="18"/>
          <w:szCs w:val="18"/>
        </w:rPr>
        <w:t>http://www.</w:t>
      </w:r>
      <w:r w:rsidR="00670B50" w:rsidRPr="00670B50">
        <w:rPr>
          <w:spacing w:val="9"/>
          <w:sz w:val="18"/>
          <w:szCs w:val="18"/>
        </w:rPr>
        <w:t xml:space="preserve"> </w:t>
      </w:r>
      <w:r w:rsidR="00670B50">
        <w:rPr>
          <w:spacing w:val="9"/>
          <w:sz w:val="18"/>
          <w:szCs w:val="18"/>
          <w:lang w:val="en-US"/>
        </w:rPr>
        <w:t>f</w:t>
      </w:r>
      <w:proofErr w:type="spellStart"/>
      <w:r w:rsidRPr="00670B50">
        <w:rPr>
          <w:spacing w:val="9"/>
          <w:sz w:val="18"/>
          <w:szCs w:val="18"/>
        </w:rPr>
        <w:t>on</w:t>
      </w:r>
      <w:proofErr w:type="spellEnd"/>
      <w:r w:rsidR="00670B50">
        <w:rPr>
          <w:spacing w:val="9"/>
          <w:sz w:val="18"/>
          <w:szCs w:val="18"/>
          <w:lang w:val="en-US"/>
        </w:rPr>
        <w:t>d</w:t>
      </w:r>
      <w:r w:rsidR="00670B50" w:rsidRPr="00670B50">
        <w:rPr>
          <w:spacing w:val="9"/>
          <w:sz w:val="18"/>
          <w:szCs w:val="18"/>
        </w:rPr>
        <w:t>53.</w:t>
      </w:r>
      <w:r w:rsidR="00670B50">
        <w:rPr>
          <w:spacing w:val="9"/>
          <w:sz w:val="18"/>
          <w:szCs w:val="18"/>
          <w:lang w:val="en-US"/>
        </w:rPr>
        <w:t>com</w:t>
      </w:r>
      <w:r>
        <w:rPr>
          <w:color w:val="000000"/>
          <w:spacing w:val="9"/>
          <w:sz w:val="18"/>
          <w:szCs w:val="18"/>
        </w:rPr>
        <w:t xml:space="preserve">       </w:t>
      </w:r>
    </w:p>
    <w:p w:rsidR="00CB05E9" w:rsidRDefault="00CB05E9" w:rsidP="00CB05E9">
      <w:pPr>
        <w:shd w:val="clear" w:color="auto" w:fill="FFFFFF"/>
        <w:spacing w:before="100" w:beforeAutospacing="1"/>
        <w:ind w:right="669" w:firstLine="720"/>
        <w:rPr>
          <w:color w:val="000000"/>
          <w:spacing w:val="9"/>
          <w:sz w:val="18"/>
          <w:szCs w:val="18"/>
        </w:rPr>
      </w:pPr>
      <w:r>
        <w:rPr>
          <w:color w:val="000000"/>
          <w:spacing w:val="9"/>
          <w:sz w:val="18"/>
          <w:szCs w:val="18"/>
        </w:rPr>
        <w:t xml:space="preserve">                                                                                                                             тел.73-99-90      </w:t>
      </w:r>
    </w:p>
    <w:p w:rsidR="00CB05E9" w:rsidRDefault="00CB05E9" w:rsidP="00CB05E9">
      <w:pPr>
        <w:shd w:val="clear" w:color="auto" w:fill="FFFFFF"/>
        <w:spacing w:before="100" w:beforeAutospacing="1"/>
        <w:ind w:right="669"/>
        <w:jc w:val="center"/>
        <w:rPr>
          <w:color w:val="000000"/>
          <w:spacing w:val="8"/>
          <w:sz w:val="16"/>
          <w:szCs w:val="16"/>
          <w:u w:val="single"/>
        </w:rPr>
      </w:pPr>
      <w:r>
        <w:rPr>
          <w:color w:val="000000"/>
          <w:spacing w:val="9"/>
          <w:u w:val="single"/>
        </w:rPr>
        <w:t xml:space="preserve">          </w:t>
      </w:r>
      <w:r w:rsidRPr="00786C1A">
        <w:rPr>
          <w:color w:val="000000"/>
          <w:spacing w:val="9"/>
          <w:u w:val="single"/>
        </w:rPr>
        <w:t xml:space="preserve">Список документов,   необходимых для рассмотрения </w:t>
      </w:r>
      <w:r w:rsidRPr="00786C1A">
        <w:rPr>
          <w:color w:val="000000"/>
          <w:spacing w:val="8"/>
          <w:u w:val="single"/>
        </w:rPr>
        <w:t>Декларации Заемщика/</w:t>
      </w:r>
      <w:proofErr w:type="spellStart"/>
      <w:r w:rsidRPr="00786C1A">
        <w:rPr>
          <w:color w:val="000000"/>
          <w:spacing w:val="8"/>
          <w:u w:val="single"/>
        </w:rPr>
        <w:t>Созаемщика</w:t>
      </w:r>
      <w:proofErr w:type="spellEnd"/>
      <w:r w:rsidRPr="00786C1A">
        <w:rPr>
          <w:color w:val="000000"/>
          <w:spacing w:val="8"/>
          <w:u w:val="single"/>
        </w:rPr>
        <w:t>/Залогодателя на жилищный ипотечный кредит (заем)</w:t>
      </w:r>
    </w:p>
    <w:p w:rsidR="00CB05E9" w:rsidRPr="00B52723" w:rsidRDefault="00CB05E9" w:rsidP="00CB05E9">
      <w:pPr>
        <w:shd w:val="clear" w:color="auto" w:fill="FFFFFF"/>
        <w:spacing w:before="53" w:line="202" w:lineRule="exact"/>
        <w:ind w:left="851" w:hanging="284"/>
        <w:jc w:val="both"/>
        <w:rPr>
          <w:i w:val="0"/>
        </w:rPr>
      </w:pPr>
      <w:r w:rsidRPr="00B52723">
        <w:rPr>
          <w:b w:val="0"/>
          <w:bCs w:val="0"/>
          <w:i w:val="0"/>
          <w:iCs w:val="0"/>
          <w:color w:val="000000"/>
          <w:spacing w:val="6"/>
        </w:rPr>
        <w:t>1.</w:t>
      </w:r>
      <w:r w:rsidRPr="00B52723">
        <w:rPr>
          <w:b w:val="0"/>
          <w:bCs w:val="0"/>
          <w:i w:val="0"/>
          <w:iCs w:val="0"/>
          <w:color w:val="000000"/>
          <w:spacing w:val="6"/>
        </w:rPr>
        <w:tab/>
      </w:r>
      <w:r w:rsidR="00040D61">
        <w:rPr>
          <w:b w:val="0"/>
          <w:bCs w:val="0"/>
          <w:i w:val="0"/>
          <w:iCs w:val="0"/>
          <w:color w:val="000000"/>
          <w:spacing w:val="6"/>
        </w:rPr>
        <w:t>Оригинал</w:t>
      </w:r>
      <w:r w:rsidRPr="00B52723">
        <w:rPr>
          <w:b w:val="0"/>
          <w:bCs w:val="0"/>
          <w:i w:val="0"/>
          <w:iCs w:val="0"/>
          <w:color w:val="000000"/>
          <w:spacing w:val="6"/>
        </w:rPr>
        <w:t xml:space="preserve"> паспорта</w:t>
      </w:r>
      <w:r w:rsidRPr="00B52723">
        <w:rPr>
          <w:b w:val="0"/>
          <w:bCs w:val="0"/>
          <w:i w:val="0"/>
          <w:color w:val="000000"/>
          <w:spacing w:val="2"/>
        </w:rPr>
        <w:t>.</w:t>
      </w:r>
    </w:p>
    <w:p w:rsidR="00CB05E9" w:rsidRPr="00F24954" w:rsidRDefault="00040D61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before="12" w:line="206" w:lineRule="exact"/>
        <w:ind w:left="851" w:hanging="284"/>
        <w:jc w:val="both"/>
        <w:rPr>
          <w:b w:val="0"/>
          <w:bCs w:val="0"/>
          <w:color w:val="000000"/>
          <w:spacing w:val="-14"/>
        </w:rPr>
      </w:pPr>
      <w:r>
        <w:rPr>
          <w:b w:val="0"/>
          <w:bCs w:val="0"/>
          <w:i w:val="0"/>
          <w:iCs w:val="0"/>
          <w:color w:val="000000"/>
          <w:spacing w:val="1"/>
        </w:rPr>
        <w:t>Оригинал</w:t>
      </w:r>
      <w:r w:rsidR="00CB05E9" w:rsidRPr="00B52723">
        <w:rPr>
          <w:b w:val="0"/>
          <w:bCs w:val="0"/>
          <w:i w:val="0"/>
          <w:iCs w:val="0"/>
          <w:color w:val="000000"/>
          <w:spacing w:val="1"/>
        </w:rPr>
        <w:t xml:space="preserve"> свидетельства государственного пенсионного страхования Заемщика/</w:t>
      </w:r>
      <w:proofErr w:type="spellStart"/>
      <w:r w:rsidR="00CB05E9" w:rsidRPr="00B52723">
        <w:rPr>
          <w:b w:val="0"/>
          <w:bCs w:val="0"/>
          <w:i w:val="0"/>
          <w:iCs w:val="0"/>
          <w:color w:val="000000"/>
          <w:spacing w:val="1"/>
        </w:rPr>
        <w:t>Созаемщика</w:t>
      </w:r>
      <w:proofErr w:type="spellEnd"/>
      <w:r w:rsidR="00CB05E9">
        <w:rPr>
          <w:b w:val="0"/>
          <w:bCs w:val="0"/>
          <w:i w:val="0"/>
          <w:iCs w:val="0"/>
          <w:color w:val="000000"/>
          <w:spacing w:val="1"/>
        </w:rPr>
        <w:t>/Залогодателя</w:t>
      </w:r>
      <w:r w:rsidR="008A0169">
        <w:rPr>
          <w:b w:val="0"/>
          <w:bCs w:val="0"/>
          <w:i w:val="0"/>
          <w:iCs w:val="0"/>
          <w:color w:val="000000"/>
          <w:spacing w:val="1"/>
        </w:rPr>
        <w:t xml:space="preserve"> и детей</w:t>
      </w:r>
      <w:r w:rsidR="00CB05E9" w:rsidRPr="00B52723">
        <w:rPr>
          <w:b w:val="0"/>
          <w:bCs w:val="0"/>
          <w:i w:val="0"/>
          <w:iCs w:val="0"/>
          <w:color w:val="000000"/>
          <w:spacing w:val="1"/>
        </w:rPr>
        <w:t>.</w:t>
      </w:r>
    </w:p>
    <w:p w:rsidR="00F24954" w:rsidRPr="00C71A59" w:rsidRDefault="00F24954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before="12" w:line="206" w:lineRule="exact"/>
        <w:ind w:left="851" w:hanging="284"/>
        <w:jc w:val="both"/>
        <w:rPr>
          <w:b w:val="0"/>
          <w:bCs w:val="0"/>
          <w:spacing w:val="-14"/>
        </w:rPr>
      </w:pPr>
      <w:r w:rsidRPr="00C71A59">
        <w:rPr>
          <w:b w:val="0"/>
          <w:bCs w:val="0"/>
          <w:i w:val="0"/>
          <w:iCs w:val="0"/>
          <w:spacing w:val="1"/>
        </w:rPr>
        <w:t>Копия ИНН.</w:t>
      </w:r>
    </w:p>
    <w:p w:rsidR="00CB05E9" w:rsidRPr="00C71A59" w:rsidRDefault="00CB05E9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before="5" w:line="211" w:lineRule="exact"/>
        <w:ind w:left="851" w:hanging="284"/>
        <w:jc w:val="both"/>
        <w:rPr>
          <w:b w:val="0"/>
          <w:bCs w:val="0"/>
          <w:i w:val="0"/>
          <w:iCs w:val="0"/>
          <w:spacing w:val="-7"/>
        </w:rPr>
      </w:pPr>
      <w:r w:rsidRPr="00C71A59">
        <w:rPr>
          <w:b w:val="0"/>
          <w:bCs w:val="0"/>
          <w:i w:val="0"/>
          <w:iCs w:val="0"/>
          <w:spacing w:val="2"/>
        </w:rPr>
        <w:t>Копия свидетельства о браке.</w:t>
      </w:r>
    </w:p>
    <w:p w:rsidR="00CB05E9" w:rsidRPr="00B52723" w:rsidRDefault="00C71A59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line="211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-10"/>
        </w:rPr>
      </w:pPr>
      <w:r>
        <w:rPr>
          <w:b w:val="0"/>
          <w:bCs w:val="0"/>
          <w:i w:val="0"/>
          <w:iCs w:val="0"/>
          <w:spacing w:val="2"/>
        </w:rPr>
        <w:t>Оригинал с</w:t>
      </w:r>
      <w:r w:rsidR="00CB05E9" w:rsidRPr="00C71A59">
        <w:rPr>
          <w:b w:val="0"/>
          <w:bCs w:val="0"/>
          <w:i w:val="0"/>
          <w:iCs w:val="0"/>
          <w:spacing w:val="2"/>
        </w:rPr>
        <w:t xml:space="preserve">видетельств о рождении детей; для </w:t>
      </w:r>
      <w:r w:rsidR="00CB05E9" w:rsidRPr="00B52723">
        <w:rPr>
          <w:b w:val="0"/>
          <w:bCs w:val="0"/>
          <w:i w:val="0"/>
          <w:iCs w:val="0"/>
          <w:color w:val="000000"/>
          <w:spacing w:val="2"/>
        </w:rPr>
        <w:t>несовершеннолетних, достигших 14-летнего возраста - паспорта.</w:t>
      </w:r>
    </w:p>
    <w:p w:rsidR="00CB05E9" w:rsidRPr="00B52723" w:rsidRDefault="00CB05E9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line="211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-9"/>
        </w:rPr>
      </w:pPr>
      <w:r w:rsidRPr="00B52723">
        <w:rPr>
          <w:b w:val="0"/>
          <w:bCs w:val="0"/>
          <w:i w:val="0"/>
          <w:iCs w:val="0"/>
          <w:color w:val="000000"/>
          <w:spacing w:val="1"/>
        </w:rPr>
        <w:t>Копия трудовой книжки Заемщика/</w:t>
      </w:r>
      <w:proofErr w:type="spellStart"/>
      <w:r w:rsidRPr="00B52723">
        <w:rPr>
          <w:b w:val="0"/>
          <w:bCs w:val="0"/>
          <w:i w:val="0"/>
          <w:iCs w:val="0"/>
          <w:color w:val="000000"/>
          <w:spacing w:val="1"/>
        </w:rPr>
        <w:t>Созаемщика</w:t>
      </w:r>
      <w:proofErr w:type="spellEnd"/>
      <w:r w:rsidRPr="00B52723">
        <w:rPr>
          <w:b w:val="0"/>
          <w:bCs w:val="0"/>
          <w:i w:val="0"/>
          <w:iCs w:val="0"/>
          <w:color w:val="000000"/>
          <w:spacing w:val="2"/>
        </w:rPr>
        <w:t>, заверенн</w:t>
      </w:r>
      <w:r>
        <w:rPr>
          <w:b w:val="0"/>
          <w:bCs w:val="0"/>
          <w:i w:val="0"/>
          <w:iCs w:val="0"/>
          <w:color w:val="000000"/>
          <w:spacing w:val="2"/>
        </w:rPr>
        <w:t>ая</w:t>
      </w:r>
      <w:r w:rsidRPr="00B52723">
        <w:rPr>
          <w:b w:val="0"/>
          <w:bCs w:val="0"/>
          <w:i w:val="0"/>
          <w:iCs w:val="0"/>
          <w:color w:val="000000"/>
          <w:spacing w:val="2"/>
        </w:rPr>
        <w:t xml:space="preserve"> Работодателем на </w:t>
      </w:r>
      <w:r w:rsidRPr="009A35D5">
        <w:rPr>
          <w:bCs w:val="0"/>
          <w:i w:val="0"/>
          <w:iCs w:val="0"/>
          <w:color w:val="000000"/>
          <w:spacing w:val="2"/>
          <w:sz w:val="24"/>
          <w:szCs w:val="24"/>
        </w:rPr>
        <w:t>всех</w:t>
      </w:r>
      <w:r w:rsidRPr="00B52723">
        <w:rPr>
          <w:b w:val="0"/>
          <w:bCs w:val="0"/>
          <w:i w:val="0"/>
          <w:iCs w:val="0"/>
          <w:color w:val="000000"/>
          <w:spacing w:val="2"/>
        </w:rPr>
        <w:t xml:space="preserve"> </w:t>
      </w:r>
      <w:r w:rsidRPr="00B52723">
        <w:rPr>
          <w:b w:val="0"/>
          <w:bCs w:val="0"/>
          <w:i w:val="0"/>
          <w:iCs w:val="0"/>
          <w:color w:val="000000"/>
          <w:spacing w:val="-2"/>
        </w:rPr>
        <w:t>страницах</w:t>
      </w:r>
      <w:r>
        <w:rPr>
          <w:b w:val="0"/>
          <w:bCs w:val="0"/>
          <w:i w:val="0"/>
          <w:iCs w:val="0"/>
          <w:color w:val="000000"/>
          <w:spacing w:val="-2"/>
        </w:rPr>
        <w:t xml:space="preserve"> (печать организации, должность заверяющего лица, дата, подпись и ФИО).</w:t>
      </w:r>
    </w:p>
    <w:p w:rsidR="00CB05E9" w:rsidRDefault="00A57271" w:rsidP="00CB05E9">
      <w:pPr>
        <w:shd w:val="clear" w:color="auto" w:fill="FFFFFF"/>
        <w:tabs>
          <w:tab w:val="left" w:pos="1236"/>
        </w:tabs>
        <w:spacing w:line="211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2"/>
        </w:rPr>
      </w:pPr>
      <w:r>
        <w:rPr>
          <w:b w:val="0"/>
          <w:bCs w:val="0"/>
          <w:i w:val="0"/>
          <w:iCs w:val="0"/>
          <w:color w:val="000000"/>
          <w:spacing w:val="-16"/>
        </w:rPr>
        <w:t>6</w:t>
      </w:r>
      <w:r w:rsidR="00CB05E9" w:rsidRPr="00B52723">
        <w:rPr>
          <w:b w:val="0"/>
          <w:bCs w:val="0"/>
          <w:i w:val="0"/>
          <w:iCs w:val="0"/>
          <w:color w:val="000000"/>
          <w:spacing w:val="-16"/>
        </w:rPr>
        <w:t>.</w:t>
      </w:r>
      <w:r w:rsidR="00CB05E9">
        <w:rPr>
          <w:b w:val="0"/>
          <w:bCs w:val="0"/>
          <w:i w:val="0"/>
          <w:iCs w:val="0"/>
          <w:color w:val="000000"/>
        </w:rPr>
        <w:t xml:space="preserve">  </w:t>
      </w:r>
      <w:r w:rsidR="00CB05E9" w:rsidRPr="00B52723">
        <w:rPr>
          <w:b w:val="0"/>
          <w:bCs w:val="0"/>
          <w:i w:val="0"/>
          <w:iCs w:val="0"/>
          <w:color w:val="000000"/>
          <w:spacing w:val="2"/>
        </w:rPr>
        <w:t>Документы, подтверждающие доходы;</w:t>
      </w:r>
    </w:p>
    <w:p w:rsidR="00CB05E9" w:rsidRDefault="00CB05E9" w:rsidP="00CB05E9">
      <w:pPr>
        <w:shd w:val="clear" w:color="auto" w:fill="FFFFFF"/>
        <w:tabs>
          <w:tab w:val="left" w:pos="1236"/>
        </w:tabs>
        <w:spacing w:line="211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3"/>
        </w:rPr>
      </w:pPr>
      <w:r>
        <w:rPr>
          <w:b w:val="0"/>
          <w:bCs w:val="0"/>
          <w:i w:val="0"/>
          <w:iCs w:val="0"/>
          <w:color w:val="000000"/>
          <w:spacing w:val="2"/>
        </w:rPr>
        <w:t xml:space="preserve">       - </w:t>
      </w:r>
      <w:r w:rsidRPr="00B52723">
        <w:rPr>
          <w:b w:val="0"/>
          <w:bCs w:val="0"/>
          <w:i w:val="0"/>
          <w:iCs w:val="0"/>
          <w:color w:val="000000"/>
          <w:spacing w:val="2"/>
        </w:rPr>
        <w:t>справки с места работы</w:t>
      </w:r>
      <w:r w:rsidRPr="00B52723">
        <w:rPr>
          <w:b w:val="0"/>
          <w:bCs w:val="0"/>
          <w:i w:val="0"/>
          <w:iCs w:val="0"/>
          <w:color w:val="000000"/>
          <w:spacing w:val="1"/>
        </w:rPr>
        <w:t xml:space="preserve"> за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201</w:t>
      </w:r>
      <w:r w:rsidR="00902ECB">
        <w:rPr>
          <w:b w:val="0"/>
          <w:bCs w:val="0"/>
          <w:i w:val="0"/>
          <w:iCs w:val="0"/>
          <w:color w:val="000000"/>
          <w:spacing w:val="1"/>
        </w:rPr>
        <w:t>9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год и все </w:t>
      </w:r>
      <w:r w:rsidRPr="00B52723">
        <w:rPr>
          <w:b w:val="0"/>
          <w:bCs w:val="0"/>
          <w:i w:val="0"/>
          <w:iCs w:val="0"/>
          <w:color w:val="000000"/>
          <w:spacing w:val="1"/>
        </w:rPr>
        <w:t>прошедшие месяцы текущего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20</w:t>
      </w:r>
      <w:r w:rsidR="00902ECB">
        <w:rPr>
          <w:b w:val="0"/>
          <w:bCs w:val="0"/>
          <w:i w:val="0"/>
          <w:iCs w:val="0"/>
          <w:color w:val="000000"/>
          <w:spacing w:val="1"/>
        </w:rPr>
        <w:t>20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</w:t>
      </w:r>
      <w:r w:rsidRPr="00B52723">
        <w:rPr>
          <w:b w:val="0"/>
          <w:bCs w:val="0"/>
          <w:i w:val="0"/>
          <w:iCs w:val="0"/>
          <w:color w:val="000000"/>
          <w:spacing w:val="1"/>
        </w:rPr>
        <w:t>года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 </w:t>
      </w:r>
      <w:r w:rsidRPr="00705E14">
        <w:rPr>
          <w:b w:val="0"/>
          <w:bCs w:val="0"/>
          <w:i w:val="0"/>
          <w:iCs w:val="0"/>
          <w:color w:val="000000"/>
          <w:spacing w:val="1"/>
          <w:u w:val="single"/>
        </w:rPr>
        <w:t>(по форме 2-НДФЛ)</w:t>
      </w:r>
      <w:r w:rsidRPr="00B52723">
        <w:rPr>
          <w:b w:val="0"/>
          <w:bCs w:val="0"/>
          <w:i w:val="0"/>
          <w:iCs w:val="0"/>
          <w:color w:val="000000"/>
          <w:spacing w:val="3"/>
        </w:rPr>
        <w:t>;</w:t>
      </w:r>
    </w:p>
    <w:p w:rsidR="00CB05E9" w:rsidRPr="0091583E" w:rsidRDefault="00CB05E9" w:rsidP="00CB05E9">
      <w:pPr>
        <w:shd w:val="clear" w:color="auto" w:fill="FFFFFF"/>
        <w:spacing w:line="211" w:lineRule="exact"/>
        <w:ind w:left="360"/>
        <w:jc w:val="both"/>
        <w:rPr>
          <w:b w:val="0"/>
          <w:bCs w:val="0"/>
          <w:i w:val="0"/>
          <w:iCs w:val="0"/>
          <w:color w:val="000000"/>
          <w:spacing w:val="2"/>
        </w:rPr>
      </w:pPr>
      <w:r>
        <w:rPr>
          <w:b w:val="0"/>
          <w:bCs w:val="0"/>
          <w:i w:val="0"/>
          <w:iCs w:val="0"/>
          <w:color w:val="000000"/>
          <w:spacing w:val="4"/>
        </w:rPr>
        <w:t xml:space="preserve">           - </w:t>
      </w:r>
      <w:r w:rsidRPr="00B52723">
        <w:rPr>
          <w:b w:val="0"/>
          <w:bCs w:val="0"/>
          <w:i w:val="0"/>
          <w:iCs w:val="0"/>
          <w:color w:val="000000"/>
          <w:spacing w:val="4"/>
        </w:rPr>
        <w:t xml:space="preserve">или </w:t>
      </w:r>
      <w:r>
        <w:rPr>
          <w:b w:val="0"/>
          <w:bCs w:val="0"/>
          <w:i w:val="0"/>
          <w:iCs w:val="0"/>
          <w:color w:val="000000"/>
          <w:spacing w:val="4"/>
        </w:rPr>
        <w:t xml:space="preserve">заверенную налоговым органом </w:t>
      </w:r>
      <w:r w:rsidRPr="00B52723">
        <w:rPr>
          <w:b w:val="0"/>
          <w:bCs w:val="0"/>
          <w:i w:val="0"/>
          <w:iCs w:val="0"/>
          <w:color w:val="000000"/>
          <w:spacing w:val="4"/>
        </w:rPr>
        <w:t>декларацию за предыдущ</w:t>
      </w:r>
      <w:r>
        <w:rPr>
          <w:b w:val="0"/>
          <w:bCs w:val="0"/>
          <w:i w:val="0"/>
          <w:iCs w:val="0"/>
          <w:color w:val="000000"/>
          <w:spacing w:val="4"/>
        </w:rPr>
        <w:t>ие 2 календарных года и за отчетный период текущего</w:t>
      </w:r>
      <w:r w:rsidRPr="0091583E">
        <w:rPr>
          <w:b w:val="0"/>
          <w:bCs w:val="0"/>
          <w:i w:val="0"/>
          <w:iCs w:val="0"/>
          <w:color w:val="000000"/>
          <w:spacing w:val="4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4"/>
        </w:rPr>
        <w:t>календарного года</w:t>
      </w:r>
      <w:r>
        <w:rPr>
          <w:b w:val="0"/>
          <w:bCs w:val="0"/>
          <w:i w:val="0"/>
          <w:iCs w:val="0"/>
          <w:color w:val="000000"/>
          <w:spacing w:val="2"/>
        </w:rPr>
        <w:t>, оригинал выписки</w:t>
      </w:r>
      <w:r w:rsidRPr="0091583E">
        <w:rPr>
          <w:b w:val="0"/>
          <w:bCs w:val="0"/>
          <w:i w:val="0"/>
          <w:iCs w:val="0"/>
          <w:color w:val="000000"/>
          <w:spacing w:val="2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2"/>
        </w:rPr>
        <w:t>из единого государственного реестра индивидуальных предпринимателей;</w:t>
      </w:r>
    </w:p>
    <w:p w:rsidR="00CB05E9" w:rsidRPr="00B52723" w:rsidRDefault="00CB05E9" w:rsidP="00CB05E9">
      <w:pPr>
        <w:shd w:val="clear" w:color="auto" w:fill="FFFFFF"/>
        <w:spacing w:line="211" w:lineRule="exact"/>
        <w:ind w:left="360"/>
        <w:jc w:val="both"/>
      </w:pPr>
      <w:r>
        <w:rPr>
          <w:b w:val="0"/>
          <w:bCs w:val="0"/>
          <w:i w:val="0"/>
          <w:iCs w:val="0"/>
          <w:color w:val="000000"/>
          <w:spacing w:val="2"/>
        </w:rPr>
        <w:t xml:space="preserve">           - При упрощённой системе налогообложения</w:t>
      </w:r>
      <w:r w:rsidRPr="0091583E">
        <w:rPr>
          <w:b w:val="0"/>
          <w:bCs w:val="0"/>
          <w:i w:val="0"/>
          <w:iCs w:val="0"/>
          <w:color w:val="000000"/>
          <w:spacing w:val="2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2"/>
        </w:rPr>
        <w:t>-</w:t>
      </w:r>
      <w:r w:rsidRPr="0091583E">
        <w:rPr>
          <w:b w:val="0"/>
          <w:bCs w:val="0"/>
          <w:i w:val="0"/>
          <w:iCs w:val="0"/>
          <w:color w:val="000000"/>
          <w:spacing w:val="2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2"/>
        </w:rPr>
        <w:t>копия книги учёта доходов и расходов и хозяйственных операций индивидуального предпринимателя, заверенная подписью должностного лица налогового органа и скреплённая печатью налогового органа. Вместо книги учёта доходов и расходов может быть предоставлена справка (оригинал) из налогового органа о полученном индивидуальным предпринимателем доходе согласно указанной книги;</w:t>
      </w:r>
    </w:p>
    <w:p w:rsidR="00CB05E9" w:rsidRDefault="00CB05E9" w:rsidP="00CB05E9">
      <w:pPr>
        <w:shd w:val="clear" w:color="auto" w:fill="FFFFFF"/>
        <w:tabs>
          <w:tab w:val="num" w:pos="720"/>
        </w:tabs>
        <w:spacing w:line="211" w:lineRule="exact"/>
        <w:ind w:left="1077" w:hanging="425"/>
        <w:jc w:val="both"/>
        <w:rPr>
          <w:b w:val="0"/>
          <w:bCs w:val="0"/>
          <w:i w:val="0"/>
          <w:iCs w:val="0"/>
          <w:color w:val="000000"/>
          <w:spacing w:val="2"/>
        </w:rPr>
      </w:pPr>
      <w:r>
        <w:rPr>
          <w:b w:val="0"/>
          <w:bCs w:val="0"/>
          <w:i w:val="0"/>
          <w:iCs w:val="0"/>
          <w:color w:val="000000"/>
          <w:spacing w:val="2"/>
        </w:rPr>
        <w:t xml:space="preserve">     - Копия свидетельства о государственной регистрации предпринимателя.</w:t>
      </w:r>
    </w:p>
    <w:p w:rsidR="00FD6AA3" w:rsidRDefault="00A57271" w:rsidP="00CB05E9">
      <w:pPr>
        <w:shd w:val="clear" w:color="auto" w:fill="FFFFFF"/>
        <w:tabs>
          <w:tab w:val="num" w:pos="720"/>
        </w:tabs>
        <w:spacing w:line="211" w:lineRule="exact"/>
        <w:ind w:left="1077" w:hanging="425"/>
        <w:jc w:val="both"/>
        <w:rPr>
          <w:b w:val="0"/>
          <w:bCs w:val="0"/>
          <w:i w:val="0"/>
          <w:iCs w:val="0"/>
          <w:color w:val="000000"/>
          <w:spacing w:val="2"/>
        </w:rPr>
      </w:pPr>
      <w:r>
        <w:rPr>
          <w:b w:val="0"/>
          <w:bCs w:val="0"/>
          <w:i w:val="0"/>
          <w:iCs w:val="0"/>
          <w:color w:val="000000"/>
          <w:spacing w:val="2"/>
        </w:rPr>
        <w:t>7</w:t>
      </w:r>
      <w:r w:rsidR="00FD6AA3">
        <w:rPr>
          <w:b w:val="0"/>
          <w:bCs w:val="0"/>
          <w:i w:val="0"/>
          <w:iCs w:val="0"/>
          <w:color w:val="000000"/>
          <w:spacing w:val="2"/>
        </w:rPr>
        <w:t>. Копия кредитного договора, копия графика платежей.</w:t>
      </w:r>
    </w:p>
    <w:p w:rsidR="00FD6AA3" w:rsidRDefault="00A57271" w:rsidP="00CB05E9">
      <w:pPr>
        <w:shd w:val="clear" w:color="auto" w:fill="FFFFFF"/>
        <w:tabs>
          <w:tab w:val="num" w:pos="720"/>
        </w:tabs>
        <w:spacing w:line="211" w:lineRule="exact"/>
        <w:ind w:left="1077" w:hanging="425"/>
        <w:jc w:val="both"/>
        <w:rPr>
          <w:b w:val="0"/>
          <w:bCs w:val="0"/>
          <w:i w:val="0"/>
          <w:iCs w:val="0"/>
          <w:color w:val="000000"/>
          <w:spacing w:val="2"/>
        </w:rPr>
      </w:pPr>
      <w:r>
        <w:rPr>
          <w:b w:val="0"/>
          <w:bCs w:val="0"/>
          <w:i w:val="0"/>
          <w:iCs w:val="0"/>
          <w:color w:val="000000"/>
          <w:spacing w:val="2"/>
        </w:rPr>
        <w:t>8</w:t>
      </w:r>
      <w:r w:rsidR="00FD6AA3">
        <w:rPr>
          <w:b w:val="0"/>
          <w:bCs w:val="0"/>
          <w:i w:val="0"/>
          <w:iCs w:val="0"/>
          <w:color w:val="000000"/>
          <w:spacing w:val="2"/>
        </w:rPr>
        <w:t xml:space="preserve">. </w:t>
      </w:r>
      <w:r w:rsidR="00FD6AA3" w:rsidRPr="00B12F17">
        <w:rPr>
          <w:b w:val="0"/>
          <w:i w:val="0"/>
        </w:rPr>
        <w:t>Выписка из ссудного счета</w:t>
      </w:r>
      <w:r w:rsidR="00996F47">
        <w:rPr>
          <w:b w:val="0"/>
          <w:i w:val="0"/>
        </w:rPr>
        <w:t xml:space="preserve"> (</w:t>
      </w:r>
      <w:r w:rsidR="00143F9B">
        <w:rPr>
          <w:b w:val="0"/>
          <w:i w:val="0"/>
        </w:rPr>
        <w:t>справка об отсутствии просроченных платежей по предшествующему ипотечному кредиту</w:t>
      </w:r>
      <w:r w:rsidR="00996F47">
        <w:rPr>
          <w:b w:val="0"/>
          <w:i w:val="0"/>
        </w:rPr>
        <w:t>)</w:t>
      </w:r>
      <w:r w:rsidR="00FD6AA3" w:rsidRPr="00B12F17">
        <w:rPr>
          <w:b w:val="0"/>
          <w:i w:val="0"/>
        </w:rPr>
        <w:t xml:space="preserve"> и справка об остатке ссудной задолженности, подтверждающие размер остатка ссудной задолженности по предшествующему ипотечному кредиту</w:t>
      </w:r>
      <w:r w:rsidR="00FD6AA3">
        <w:rPr>
          <w:b w:val="0"/>
          <w:i w:val="0"/>
        </w:rPr>
        <w:t>.</w:t>
      </w:r>
    </w:p>
    <w:p w:rsidR="00CB05E9" w:rsidRPr="00786C1A" w:rsidRDefault="00CB05E9" w:rsidP="00CB05E9">
      <w:pPr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__________________________________________________________________</w:t>
      </w:r>
    </w:p>
    <w:p w:rsidR="00CB05E9" w:rsidRPr="002A743A" w:rsidRDefault="00CB05E9" w:rsidP="00CB05E9">
      <w:pPr>
        <w:shd w:val="clear" w:color="auto" w:fill="FFFFFF"/>
        <w:ind w:left="709"/>
        <w:jc w:val="center"/>
        <w:rPr>
          <w:i w:val="0"/>
          <w:sz w:val="22"/>
          <w:szCs w:val="22"/>
          <w:u w:val="single"/>
        </w:rPr>
      </w:pPr>
      <w:r w:rsidRPr="002A743A">
        <w:rPr>
          <w:i w:val="0"/>
          <w:sz w:val="22"/>
          <w:szCs w:val="22"/>
          <w:u w:val="single"/>
        </w:rPr>
        <w:t xml:space="preserve">Документы по </w:t>
      </w:r>
      <w:r w:rsidRPr="002A743A">
        <w:rPr>
          <w:i w:val="0"/>
          <w:iCs w:val="0"/>
          <w:color w:val="000000"/>
          <w:spacing w:val="-4"/>
          <w:sz w:val="22"/>
          <w:szCs w:val="22"/>
          <w:u w:val="single"/>
        </w:rPr>
        <w:t>закладываемому Жилому помещению;</w:t>
      </w:r>
    </w:p>
    <w:p w:rsidR="00CB05E9" w:rsidRPr="00FE026E" w:rsidRDefault="00CB05E9" w:rsidP="00FE026E">
      <w:pPr>
        <w:pStyle w:val="a4"/>
        <w:numPr>
          <w:ilvl w:val="0"/>
          <w:numId w:val="5"/>
        </w:numPr>
        <w:shd w:val="clear" w:color="auto" w:fill="FFFFFF"/>
        <w:spacing w:line="214" w:lineRule="exact"/>
        <w:jc w:val="both"/>
        <w:rPr>
          <w:b w:val="0"/>
          <w:bCs w:val="0"/>
          <w:i w:val="0"/>
          <w:iCs w:val="0"/>
          <w:color w:val="000000"/>
          <w:spacing w:val="2"/>
        </w:rPr>
      </w:pPr>
      <w:r w:rsidRPr="00FE026E">
        <w:rPr>
          <w:b w:val="0"/>
          <w:bCs w:val="0"/>
          <w:i w:val="0"/>
          <w:iCs w:val="0"/>
          <w:color w:val="000000"/>
          <w:spacing w:val="2"/>
        </w:rPr>
        <w:t xml:space="preserve">Копии </w:t>
      </w:r>
      <w:r w:rsidRPr="00FE026E">
        <w:rPr>
          <w:b w:val="0"/>
          <w:i w:val="0"/>
          <w:iCs w:val="0"/>
          <w:color w:val="000000"/>
          <w:spacing w:val="2"/>
        </w:rPr>
        <w:t>правоустанавливающих документов</w:t>
      </w:r>
      <w:r w:rsidRPr="00FE026E">
        <w:rPr>
          <w:i w:val="0"/>
          <w:iCs w:val="0"/>
          <w:color w:val="000000"/>
          <w:spacing w:val="2"/>
        </w:rPr>
        <w:t xml:space="preserve"> </w:t>
      </w:r>
      <w:r w:rsidRPr="00FE026E">
        <w:rPr>
          <w:b w:val="0"/>
          <w:bCs w:val="0"/>
          <w:i w:val="0"/>
          <w:iCs w:val="0"/>
          <w:color w:val="000000"/>
          <w:spacing w:val="2"/>
        </w:rPr>
        <w:t>на жилое помещение с приложением Свидетельства о собственности на Жилое помещение</w:t>
      </w:r>
      <w:r w:rsidR="00E67800">
        <w:rPr>
          <w:b w:val="0"/>
          <w:bCs w:val="0"/>
          <w:i w:val="0"/>
          <w:iCs w:val="0"/>
          <w:color w:val="000000"/>
          <w:spacing w:val="2"/>
        </w:rPr>
        <w:t>/Выписки ЕГРН о содержании правоустанавливающих документов (на каждого собственника)</w:t>
      </w:r>
      <w:r w:rsidRPr="00FE026E">
        <w:rPr>
          <w:b w:val="0"/>
          <w:bCs w:val="0"/>
          <w:i w:val="0"/>
          <w:iCs w:val="0"/>
          <w:color w:val="000000"/>
          <w:spacing w:val="2"/>
        </w:rPr>
        <w:t>.</w:t>
      </w:r>
    </w:p>
    <w:p w:rsidR="00FE026E" w:rsidRPr="00FE026E" w:rsidRDefault="00FE026E" w:rsidP="00FE026E">
      <w:pPr>
        <w:pStyle w:val="a4"/>
        <w:numPr>
          <w:ilvl w:val="0"/>
          <w:numId w:val="4"/>
        </w:numPr>
        <w:shd w:val="clear" w:color="auto" w:fill="FFFFFF"/>
        <w:spacing w:line="214" w:lineRule="exact"/>
        <w:jc w:val="both"/>
        <w:rPr>
          <w:b w:val="0"/>
          <w:bCs w:val="0"/>
          <w:i w:val="0"/>
          <w:iCs w:val="0"/>
          <w:color w:val="000000"/>
          <w:spacing w:val="2"/>
        </w:rPr>
      </w:pPr>
      <w:r w:rsidRPr="00FE026E">
        <w:rPr>
          <w:b w:val="0"/>
          <w:bCs w:val="0"/>
          <w:i w:val="0"/>
          <w:iCs w:val="0"/>
          <w:color w:val="000000"/>
          <w:spacing w:val="2"/>
        </w:rPr>
        <w:t>Копии расписок (квитанций об оплате, платежных поручений), подтверждающих оплату полной стоимости квартиры.</w:t>
      </w:r>
    </w:p>
    <w:p w:rsidR="00CB05E9" w:rsidRPr="00FE026E" w:rsidRDefault="0071394F" w:rsidP="00FE026E">
      <w:pPr>
        <w:pStyle w:val="a4"/>
        <w:numPr>
          <w:ilvl w:val="0"/>
          <w:numId w:val="4"/>
        </w:numPr>
        <w:shd w:val="clear" w:color="auto" w:fill="FFFFFF"/>
        <w:tabs>
          <w:tab w:val="left" w:pos="1296"/>
        </w:tabs>
        <w:spacing w:line="214" w:lineRule="exact"/>
        <w:jc w:val="both"/>
        <w:rPr>
          <w:b w:val="0"/>
          <w:bCs w:val="0"/>
          <w:i w:val="0"/>
          <w:color w:val="000000"/>
          <w:spacing w:val="-11"/>
        </w:rPr>
      </w:pPr>
      <w:r>
        <w:rPr>
          <w:b w:val="0"/>
          <w:bCs w:val="0"/>
          <w:i w:val="0"/>
          <w:iCs w:val="0"/>
          <w:color w:val="000000"/>
          <w:spacing w:val="4"/>
        </w:rPr>
        <w:t>К</w:t>
      </w:r>
      <w:r w:rsidR="00FE026E" w:rsidRPr="00FE026E">
        <w:rPr>
          <w:b w:val="0"/>
          <w:bCs w:val="0"/>
          <w:i w:val="0"/>
          <w:iCs w:val="0"/>
          <w:color w:val="000000"/>
          <w:spacing w:val="4"/>
        </w:rPr>
        <w:t>опия</w:t>
      </w:r>
      <w:r w:rsidR="00CB05E9" w:rsidRPr="00FE026E">
        <w:rPr>
          <w:b w:val="0"/>
          <w:bCs w:val="0"/>
          <w:i w:val="0"/>
          <w:iCs w:val="0"/>
          <w:color w:val="000000"/>
          <w:spacing w:val="4"/>
        </w:rPr>
        <w:t xml:space="preserve"> согласи</w:t>
      </w:r>
      <w:r w:rsidR="00FE026E" w:rsidRPr="00FE026E">
        <w:rPr>
          <w:b w:val="0"/>
          <w:bCs w:val="0"/>
          <w:i w:val="0"/>
          <w:iCs w:val="0"/>
          <w:color w:val="000000"/>
          <w:spacing w:val="4"/>
        </w:rPr>
        <w:t>я</w:t>
      </w:r>
      <w:r w:rsidR="00CB05E9" w:rsidRPr="00FE026E">
        <w:rPr>
          <w:b w:val="0"/>
          <w:bCs w:val="0"/>
          <w:i w:val="0"/>
          <w:iCs w:val="0"/>
          <w:color w:val="000000"/>
          <w:spacing w:val="4"/>
        </w:rPr>
        <w:t xml:space="preserve"> супруга, не указанного в качестве собственника в правоустанавливающих </w:t>
      </w:r>
      <w:r w:rsidR="00CB05E9" w:rsidRPr="00FE026E">
        <w:rPr>
          <w:b w:val="0"/>
          <w:bCs w:val="0"/>
          <w:i w:val="0"/>
          <w:iCs w:val="0"/>
          <w:color w:val="000000"/>
          <w:spacing w:val="-2"/>
        </w:rPr>
        <w:t>документах</w:t>
      </w:r>
      <w:r w:rsidR="00FE026E" w:rsidRPr="00FE026E">
        <w:rPr>
          <w:b w:val="0"/>
          <w:bCs w:val="0"/>
          <w:i w:val="0"/>
          <w:iCs w:val="0"/>
          <w:color w:val="000000"/>
          <w:spacing w:val="-2"/>
        </w:rPr>
        <w:t xml:space="preserve"> (если квартира приобреталась в браке).</w:t>
      </w:r>
    </w:p>
    <w:p w:rsidR="00FE026E" w:rsidRDefault="00FE026E" w:rsidP="00FE026E">
      <w:pPr>
        <w:pStyle w:val="a4"/>
        <w:numPr>
          <w:ilvl w:val="0"/>
          <w:numId w:val="4"/>
        </w:numPr>
        <w:shd w:val="clear" w:color="auto" w:fill="FFFFFF"/>
        <w:tabs>
          <w:tab w:val="left" w:pos="1296"/>
        </w:tabs>
        <w:spacing w:line="214" w:lineRule="exact"/>
        <w:jc w:val="both"/>
        <w:rPr>
          <w:b w:val="0"/>
          <w:bCs w:val="0"/>
          <w:i w:val="0"/>
          <w:color w:val="000000"/>
          <w:spacing w:val="-11"/>
        </w:rPr>
      </w:pPr>
      <w:r>
        <w:rPr>
          <w:b w:val="0"/>
          <w:bCs w:val="0"/>
          <w:i w:val="0"/>
          <w:color w:val="000000"/>
          <w:spacing w:val="-11"/>
        </w:rPr>
        <w:t>Копия технического паспорта БТИ, копия кадастрового паспорта.</w:t>
      </w:r>
    </w:p>
    <w:p w:rsidR="00FE026E" w:rsidRPr="00FE026E" w:rsidRDefault="00FE026E" w:rsidP="00FE026E">
      <w:pPr>
        <w:pStyle w:val="a4"/>
        <w:numPr>
          <w:ilvl w:val="0"/>
          <w:numId w:val="4"/>
        </w:numPr>
        <w:shd w:val="clear" w:color="auto" w:fill="FFFFFF"/>
        <w:tabs>
          <w:tab w:val="left" w:pos="1296"/>
        </w:tabs>
        <w:spacing w:line="216" w:lineRule="exact"/>
        <w:jc w:val="both"/>
        <w:rPr>
          <w:b w:val="0"/>
          <w:bCs w:val="0"/>
          <w:i w:val="0"/>
          <w:iCs w:val="0"/>
          <w:color w:val="000000"/>
          <w:spacing w:val="-9"/>
        </w:rPr>
      </w:pPr>
      <w:r w:rsidRPr="00FE026E">
        <w:rPr>
          <w:b w:val="0"/>
          <w:bCs w:val="0"/>
          <w:i w:val="0"/>
          <w:color w:val="000000"/>
          <w:spacing w:val="-11"/>
        </w:rPr>
        <w:t xml:space="preserve">Справка </w:t>
      </w:r>
      <w:r w:rsidRPr="00FE026E">
        <w:rPr>
          <w:b w:val="0"/>
          <w:bCs w:val="0"/>
          <w:i w:val="0"/>
          <w:iCs w:val="0"/>
          <w:color w:val="000000"/>
          <w:spacing w:val="2"/>
        </w:rPr>
        <w:t xml:space="preserve"> о зарегистрированных в Жилом помещении лицах.</w:t>
      </w:r>
    </w:p>
    <w:p w:rsidR="00CB05E9" w:rsidRPr="001B10BD" w:rsidRDefault="00B12F17" w:rsidP="00CB05E9">
      <w:pPr>
        <w:shd w:val="clear" w:color="auto" w:fill="FFFFFF"/>
        <w:spacing w:line="216" w:lineRule="exact"/>
        <w:ind w:left="851" w:hanging="425"/>
        <w:jc w:val="both"/>
        <w:rPr>
          <w:i w:val="0"/>
        </w:rPr>
      </w:pPr>
      <w:r>
        <w:rPr>
          <w:b w:val="0"/>
          <w:bCs w:val="0"/>
          <w:i w:val="0"/>
          <w:color w:val="000000"/>
          <w:spacing w:val="1"/>
        </w:rPr>
        <w:t>6</w:t>
      </w:r>
      <w:r w:rsidR="00CB05E9" w:rsidRPr="001B10BD">
        <w:rPr>
          <w:b w:val="0"/>
          <w:bCs w:val="0"/>
          <w:i w:val="0"/>
          <w:color w:val="000000"/>
          <w:spacing w:val="1"/>
        </w:rPr>
        <w:t>.</w:t>
      </w:r>
      <w:r w:rsidR="00CB05E9" w:rsidRPr="001B10BD">
        <w:rPr>
          <w:b w:val="0"/>
          <w:bCs w:val="0"/>
          <w:i w:val="0"/>
          <w:color w:val="000000"/>
          <w:spacing w:val="1"/>
        </w:rPr>
        <w:tab/>
      </w:r>
      <w:r w:rsidR="00CB05E9" w:rsidRPr="001B10BD">
        <w:rPr>
          <w:b w:val="0"/>
          <w:bCs w:val="0"/>
          <w:i w:val="0"/>
          <w:iCs w:val="0"/>
          <w:color w:val="000000"/>
          <w:spacing w:val="1"/>
        </w:rPr>
        <w:t>Выписка из Е</w:t>
      </w:r>
      <w:r w:rsidR="00FE026E">
        <w:rPr>
          <w:b w:val="0"/>
          <w:bCs w:val="0"/>
          <w:i w:val="0"/>
          <w:iCs w:val="0"/>
          <w:color w:val="000000"/>
          <w:spacing w:val="1"/>
        </w:rPr>
        <w:t>ГРН об основных характеристиках и зарегистрированных правах на объект недвижимости</w:t>
      </w:r>
      <w:r w:rsidR="00E67800">
        <w:rPr>
          <w:b w:val="0"/>
          <w:bCs w:val="0"/>
          <w:i w:val="0"/>
          <w:iCs w:val="0"/>
          <w:color w:val="000000"/>
          <w:spacing w:val="1"/>
        </w:rPr>
        <w:t xml:space="preserve"> о</w:t>
      </w:r>
      <w:r w:rsidR="00C71A59">
        <w:rPr>
          <w:b w:val="0"/>
          <w:bCs w:val="0"/>
          <w:i w:val="0"/>
          <w:iCs w:val="0"/>
          <w:color w:val="000000"/>
          <w:spacing w:val="1"/>
        </w:rPr>
        <w:t>б</w:t>
      </w:r>
      <w:r w:rsidR="00E67800">
        <w:rPr>
          <w:b w:val="0"/>
          <w:bCs w:val="0"/>
          <w:i w:val="0"/>
          <w:iCs w:val="0"/>
          <w:color w:val="000000"/>
          <w:spacing w:val="1"/>
        </w:rPr>
        <w:t xml:space="preserve"> </w:t>
      </w:r>
      <w:r w:rsidR="004C2CA5">
        <w:rPr>
          <w:b w:val="0"/>
          <w:bCs w:val="0"/>
          <w:i w:val="0"/>
          <w:iCs w:val="0"/>
          <w:color w:val="000000"/>
          <w:spacing w:val="1"/>
        </w:rPr>
        <w:t xml:space="preserve"> </w:t>
      </w:r>
      <w:r w:rsidR="00E67800">
        <w:rPr>
          <w:b w:val="0"/>
          <w:bCs w:val="0"/>
          <w:i w:val="0"/>
          <w:iCs w:val="0"/>
          <w:color w:val="000000"/>
          <w:spacing w:val="1"/>
        </w:rPr>
        <w:t>отсутствии обременения</w:t>
      </w:r>
      <w:r w:rsidR="00CB05E9" w:rsidRPr="001B10BD">
        <w:rPr>
          <w:b w:val="0"/>
          <w:bCs w:val="0"/>
          <w:i w:val="0"/>
          <w:iCs w:val="0"/>
          <w:color w:val="000000"/>
          <w:spacing w:val="2"/>
        </w:rPr>
        <w:t>.</w:t>
      </w:r>
    </w:p>
    <w:p w:rsidR="00CB05E9" w:rsidRPr="001B10BD" w:rsidRDefault="00B12F17" w:rsidP="00CB05E9">
      <w:pPr>
        <w:shd w:val="clear" w:color="auto" w:fill="FFFFFF"/>
        <w:spacing w:line="262" w:lineRule="exact"/>
        <w:ind w:left="851" w:hanging="425"/>
        <w:jc w:val="both"/>
        <w:rPr>
          <w:b w:val="0"/>
          <w:bCs w:val="0"/>
          <w:i w:val="0"/>
          <w:iCs w:val="0"/>
          <w:color w:val="000000"/>
          <w:spacing w:val="-3"/>
        </w:rPr>
      </w:pPr>
      <w:r>
        <w:rPr>
          <w:b w:val="0"/>
          <w:bCs w:val="0"/>
          <w:i w:val="0"/>
          <w:iCs w:val="0"/>
          <w:color w:val="000000"/>
          <w:spacing w:val="-3"/>
        </w:rPr>
        <w:t>7</w:t>
      </w:r>
      <w:r w:rsidR="00CB05E9" w:rsidRPr="001B10BD">
        <w:rPr>
          <w:b w:val="0"/>
          <w:bCs w:val="0"/>
          <w:i w:val="0"/>
          <w:iCs w:val="0"/>
          <w:color w:val="000000"/>
          <w:spacing w:val="-3"/>
        </w:rPr>
        <w:t>.</w:t>
      </w:r>
      <w:r w:rsidR="00CB05E9" w:rsidRPr="001B10BD">
        <w:rPr>
          <w:b w:val="0"/>
          <w:bCs w:val="0"/>
          <w:i w:val="0"/>
          <w:iCs w:val="0"/>
          <w:color w:val="000000"/>
          <w:spacing w:val="-3"/>
        </w:rPr>
        <w:tab/>
      </w:r>
      <w:r w:rsidR="00CB05E9" w:rsidRPr="001B10BD">
        <w:rPr>
          <w:b w:val="0"/>
          <w:bCs w:val="0"/>
          <w:i w:val="0"/>
          <w:color w:val="000000"/>
          <w:spacing w:val="-3"/>
        </w:rPr>
        <w:t>Оригинал отчета об оценке рыночной стоимости Жилого помещения, произведенный независимым оценщиком</w:t>
      </w:r>
      <w:r w:rsidR="00CB05E9">
        <w:rPr>
          <w:b w:val="0"/>
          <w:bCs w:val="0"/>
          <w:i w:val="0"/>
          <w:iCs w:val="0"/>
          <w:color w:val="000000"/>
          <w:spacing w:val="-3"/>
        </w:rPr>
        <w:t xml:space="preserve">, </w:t>
      </w:r>
      <w:r w:rsidR="00856DB8">
        <w:rPr>
          <w:b w:val="0"/>
          <w:bCs w:val="0"/>
          <w:i w:val="0"/>
          <w:iCs w:val="0"/>
          <w:color w:val="000000"/>
          <w:spacing w:val="-3"/>
        </w:rPr>
        <w:t>аккредитованным в АО «Банк «ДОМ.РФ».</w:t>
      </w:r>
    </w:p>
    <w:p w:rsidR="00CB05E9" w:rsidRPr="00B52723" w:rsidRDefault="00B12F17" w:rsidP="00CB05E9">
      <w:pPr>
        <w:shd w:val="clear" w:color="auto" w:fill="FFFFFF"/>
        <w:spacing w:line="262" w:lineRule="exact"/>
        <w:ind w:left="851" w:hanging="425"/>
        <w:jc w:val="both"/>
        <w:rPr>
          <w:b w:val="0"/>
          <w:i w:val="0"/>
          <w:color w:val="000000"/>
          <w:spacing w:val="-1"/>
        </w:rPr>
      </w:pPr>
      <w:r>
        <w:rPr>
          <w:b w:val="0"/>
          <w:bCs w:val="0"/>
          <w:i w:val="0"/>
          <w:iCs w:val="0"/>
          <w:color w:val="000000"/>
          <w:spacing w:val="-3"/>
        </w:rPr>
        <w:t>8</w:t>
      </w:r>
      <w:r w:rsidR="00CB05E9" w:rsidRPr="00B52723">
        <w:rPr>
          <w:b w:val="0"/>
          <w:bCs w:val="0"/>
          <w:i w:val="0"/>
          <w:iCs w:val="0"/>
          <w:color w:val="000000"/>
          <w:spacing w:val="-3"/>
        </w:rPr>
        <w:t>.</w:t>
      </w:r>
      <w:r w:rsidR="00CB05E9" w:rsidRPr="00B52723">
        <w:rPr>
          <w:b w:val="0"/>
          <w:bCs w:val="0"/>
          <w:i w:val="0"/>
          <w:iCs w:val="0"/>
          <w:color w:val="000000"/>
          <w:spacing w:val="-3"/>
        </w:rPr>
        <w:tab/>
      </w:r>
      <w:r w:rsidR="00CB05E9" w:rsidRPr="00B52723">
        <w:rPr>
          <w:b w:val="0"/>
          <w:i w:val="0"/>
          <w:color w:val="000000"/>
          <w:spacing w:val="-1"/>
        </w:rPr>
        <w:t xml:space="preserve">Копия разрешения органов опеки и попечительства на ипотеку Жилого помещения, </w:t>
      </w:r>
      <w:r w:rsidR="00FE026E">
        <w:rPr>
          <w:b w:val="0"/>
          <w:i w:val="0"/>
          <w:color w:val="000000"/>
          <w:spacing w:val="-1"/>
        </w:rPr>
        <w:t>если собственником является ребенок</w:t>
      </w:r>
      <w:r w:rsidR="00CB05E9" w:rsidRPr="00B52723">
        <w:rPr>
          <w:b w:val="0"/>
          <w:i w:val="0"/>
          <w:color w:val="000000"/>
          <w:spacing w:val="-1"/>
        </w:rPr>
        <w:t>.</w:t>
      </w:r>
    </w:p>
    <w:p w:rsidR="00FE026E" w:rsidRDefault="00B12F17" w:rsidP="00FE026E">
      <w:pPr>
        <w:shd w:val="clear" w:color="auto" w:fill="FFFFFF"/>
        <w:spacing w:line="262" w:lineRule="exact"/>
        <w:ind w:left="851" w:hanging="425"/>
        <w:jc w:val="both"/>
        <w:rPr>
          <w:b w:val="0"/>
          <w:i w:val="0"/>
        </w:rPr>
      </w:pPr>
      <w:r>
        <w:rPr>
          <w:b w:val="0"/>
          <w:i w:val="0"/>
          <w:color w:val="000000"/>
          <w:spacing w:val="-1"/>
        </w:rPr>
        <w:t>9</w:t>
      </w:r>
      <w:r w:rsidR="00FE026E">
        <w:rPr>
          <w:b w:val="0"/>
          <w:i w:val="0"/>
          <w:color w:val="000000"/>
          <w:spacing w:val="-1"/>
        </w:rPr>
        <w:t xml:space="preserve">. </w:t>
      </w:r>
      <w:r w:rsidR="00FE026E" w:rsidRPr="00FE026E">
        <w:rPr>
          <w:b w:val="0"/>
          <w:i w:val="0"/>
          <w:color w:val="000000"/>
          <w:spacing w:val="-1"/>
        </w:rPr>
        <w:t>П</w:t>
      </w:r>
      <w:r w:rsidR="00FE026E" w:rsidRPr="00FE026E">
        <w:rPr>
          <w:b w:val="0"/>
          <w:i w:val="0"/>
        </w:rPr>
        <w:t>исьмо-подтверждение страховой компании о готовн</w:t>
      </w:r>
      <w:bookmarkStart w:id="0" w:name="_GoBack"/>
      <w:bookmarkEnd w:id="0"/>
      <w:r w:rsidR="00FE026E" w:rsidRPr="00FE026E">
        <w:rPr>
          <w:b w:val="0"/>
          <w:i w:val="0"/>
        </w:rPr>
        <w:t>ости застраховать квартиру (как объект залога), жизнь/трудоспособность Заемщика/</w:t>
      </w:r>
      <w:proofErr w:type="spellStart"/>
      <w:r w:rsidR="00FE026E" w:rsidRPr="00FE026E">
        <w:rPr>
          <w:b w:val="0"/>
          <w:i w:val="0"/>
        </w:rPr>
        <w:t>Созаемщика</w:t>
      </w:r>
      <w:proofErr w:type="spellEnd"/>
      <w:r w:rsidR="00FE026E" w:rsidRPr="00FE026E">
        <w:rPr>
          <w:b w:val="0"/>
          <w:i w:val="0"/>
        </w:rPr>
        <w:t>.</w:t>
      </w:r>
    </w:p>
    <w:p w:rsidR="00FE026E" w:rsidRDefault="00FE026E" w:rsidP="00FE026E">
      <w:pPr>
        <w:shd w:val="clear" w:color="auto" w:fill="FFFFFF"/>
        <w:spacing w:line="262" w:lineRule="exact"/>
        <w:ind w:left="851" w:hanging="425"/>
        <w:jc w:val="both"/>
        <w:rPr>
          <w:b w:val="0"/>
          <w:i w:val="0"/>
        </w:rPr>
      </w:pPr>
      <w:r>
        <w:rPr>
          <w:b w:val="0"/>
          <w:i w:val="0"/>
          <w:color w:val="000000"/>
          <w:spacing w:val="-1"/>
        </w:rPr>
        <w:t>1</w:t>
      </w:r>
      <w:r w:rsidR="00D03BBF">
        <w:rPr>
          <w:b w:val="0"/>
          <w:i w:val="0"/>
          <w:color w:val="000000"/>
          <w:spacing w:val="-1"/>
        </w:rPr>
        <w:t>0</w:t>
      </w:r>
      <w:r w:rsidRPr="00FE026E">
        <w:rPr>
          <w:b w:val="0"/>
          <w:i w:val="0"/>
        </w:rPr>
        <w:t>.</w:t>
      </w:r>
      <w:r>
        <w:rPr>
          <w:b w:val="0"/>
          <w:i w:val="0"/>
        </w:rPr>
        <w:t xml:space="preserve"> Реквизиты счета в банке-кредиторе. </w:t>
      </w:r>
    </w:p>
    <w:p w:rsidR="00CB05E9" w:rsidRPr="00CB05E9" w:rsidRDefault="00CB05E9" w:rsidP="00CB05E9">
      <w:pPr>
        <w:pStyle w:val="1"/>
        <w:ind w:left="426"/>
        <w:rPr>
          <w:i w:val="0"/>
          <w:sz w:val="24"/>
          <w:szCs w:val="24"/>
        </w:rPr>
      </w:pPr>
    </w:p>
    <w:p w:rsidR="00CB05E9" w:rsidRPr="007022CE" w:rsidRDefault="00CB05E9" w:rsidP="00CB05E9">
      <w:pPr>
        <w:pStyle w:val="1"/>
        <w:ind w:left="426"/>
        <w:jc w:val="center"/>
        <w:rPr>
          <w:i w:val="0"/>
          <w:sz w:val="16"/>
          <w:szCs w:val="16"/>
        </w:rPr>
      </w:pPr>
      <w:r w:rsidRPr="007022CE">
        <w:rPr>
          <w:i w:val="0"/>
          <w:sz w:val="16"/>
          <w:szCs w:val="16"/>
        </w:rPr>
        <w:t>Первичный кредитор имеет право запросить иные необходимые дополнительные документы</w:t>
      </w:r>
    </w:p>
    <w:p w:rsidR="00CB05E9" w:rsidRPr="007022CE" w:rsidRDefault="00CB05E9" w:rsidP="00CB05E9">
      <w:pPr>
        <w:jc w:val="center"/>
        <w:rPr>
          <w:i w:val="0"/>
          <w:sz w:val="16"/>
          <w:szCs w:val="16"/>
        </w:rPr>
      </w:pPr>
      <w:r w:rsidRPr="007022CE">
        <w:rPr>
          <w:i w:val="0"/>
          <w:sz w:val="16"/>
          <w:szCs w:val="16"/>
        </w:rPr>
        <w:t>Предоставленные ксерокопии документов должны быть надлежащего качества.</w:t>
      </w:r>
    </w:p>
    <w:p w:rsidR="00CB05E9" w:rsidRDefault="00CB05E9" w:rsidP="00CB05E9">
      <w:pPr>
        <w:jc w:val="center"/>
        <w:rPr>
          <w:i w:val="0"/>
          <w:sz w:val="16"/>
          <w:szCs w:val="16"/>
        </w:rPr>
      </w:pPr>
    </w:p>
    <w:p w:rsidR="00CB05E9" w:rsidRDefault="00CB05E9" w:rsidP="00CB05E9">
      <w:pPr>
        <w:rPr>
          <w:i w:val="0"/>
          <w:sz w:val="16"/>
          <w:szCs w:val="16"/>
        </w:rPr>
      </w:pPr>
    </w:p>
    <w:p w:rsidR="00CB05E9" w:rsidRPr="005C4A3B" w:rsidRDefault="00CB05E9" w:rsidP="00CB05E9">
      <w:pPr>
        <w:rPr>
          <w:sz w:val="24"/>
          <w:szCs w:val="24"/>
        </w:rPr>
      </w:pPr>
      <w:r w:rsidRPr="005C4A3B">
        <w:rPr>
          <w:sz w:val="24"/>
          <w:szCs w:val="24"/>
        </w:rPr>
        <w:t xml:space="preserve">Все документы проходят экспертную проверку </w:t>
      </w:r>
      <w:r w:rsidR="00D03BBF">
        <w:rPr>
          <w:sz w:val="24"/>
          <w:szCs w:val="24"/>
        </w:rPr>
        <w:t>АО «Банк ДОМ</w:t>
      </w:r>
      <w:proofErr w:type="gramStart"/>
      <w:r w:rsidR="00D03BBF">
        <w:rPr>
          <w:sz w:val="24"/>
          <w:szCs w:val="24"/>
        </w:rPr>
        <w:t>.Р</w:t>
      </w:r>
      <w:proofErr w:type="gramEnd"/>
      <w:r w:rsidR="00D03BBF">
        <w:rPr>
          <w:sz w:val="24"/>
          <w:szCs w:val="24"/>
        </w:rPr>
        <w:t>Ф»</w:t>
      </w:r>
      <w:r w:rsidRPr="005C4A3B">
        <w:rPr>
          <w:sz w:val="24"/>
          <w:szCs w:val="24"/>
        </w:rPr>
        <w:t xml:space="preserve">, службы безопасности НО Фонда ИЖК (проверка действительности паспорта, соответствие налоговых вычетов и пенсионных отчислений предоставленным справкам 2-НДФЛ, кредитные истории, наличие исполнительных производств; наличие ограничений по объектам недвижимости) </w:t>
      </w:r>
    </w:p>
    <w:p w:rsidR="00362B2F" w:rsidRDefault="00362B2F"/>
    <w:sectPr w:rsidR="00362B2F" w:rsidSect="00CB05E9">
      <w:pgSz w:w="11909" w:h="16834" w:code="9"/>
      <w:pgMar w:top="238" w:right="346" w:bottom="284" w:left="397" w:header="720" w:footer="72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D58"/>
    <w:multiLevelType w:val="hybridMultilevel"/>
    <w:tmpl w:val="91700768"/>
    <w:lvl w:ilvl="0" w:tplc="F1CA5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3C070F"/>
    <w:multiLevelType w:val="singleLevel"/>
    <w:tmpl w:val="EB82622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">
    <w:nsid w:val="41410D41"/>
    <w:multiLevelType w:val="hybridMultilevel"/>
    <w:tmpl w:val="A02E9E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02E8D"/>
    <w:multiLevelType w:val="hybridMultilevel"/>
    <w:tmpl w:val="9F24A774"/>
    <w:lvl w:ilvl="0" w:tplc="550CFF94">
      <w:start w:val="13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">
    <w:nsid w:val="7F28690F"/>
    <w:multiLevelType w:val="singleLevel"/>
    <w:tmpl w:val="68E46EA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hint="default"/>
        <w:i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79"/>
    <w:rsid w:val="00040D61"/>
    <w:rsid w:val="00095DF9"/>
    <w:rsid w:val="001038B9"/>
    <w:rsid w:val="00143F9B"/>
    <w:rsid w:val="001A7079"/>
    <w:rsid w:val="0028669B"/>
    <w:rsid w:val="00345406"/>
    <w:rsid w:val="00362B2F"/>
    <w:rsid w:val="004141FD"/>
    <w:rsid w:val="00415FC0"/>
    <w:rsid w:val="004C2CA5"/>
    <w:rsid w:val="00634338"/>
    <w:rsid w:val="00643673"/>
    <w:rsid w:val="00670B50"/>
    <w:rsid w:val="006C1EFD"/>
    <w:rsid w:val="0071394F"/>
    <w:rsid w:val="00856DB8"/>
    <w:rsid w:val="008A0169"/>
    <w:rsid w:val="008E323A"/>
    <w:rsid w:val="00902ECB"/>
    <w:rsid w:val="0097720C"/>
    <w:rsid w:val="00996F47"/>
    <w:rsid w:val="00A57271"/>
    <w:rsid w:val="00B07A0D"/>
    <w:rsid w:val="00B12F17"/>
    <w:rsid w:val="00BA2F78"/>
    <w:rsid w:val="00C3124A"/>
    <w:rsid w:val="00C65003"/>
    <w:rsid w:val="00C71A59"/>
    <w:rsid w:val="00CB05E9"/>
    <w:rsid w:val="00D03BBF"/>
    <w:rsid w:val="00DE54E9"/>
    <w:rsid w:val="00E51546"/>
    <w:rsid w:val="00E67800"/>
    <w:rsid w:val="00F24954"/>
    <w:rsid w:val="00F72C9D"/>
    <w:rsid w:val="00FD6AA3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5E9"/>
    <w:pPr>
      <w:keepNext/>
      <w:shd w:val="clear" w:color="auto" w:fill="FFFFFF"/>
      <w:spacing w:before="26" w:line="233" w:lineRule="exact"/>
      <w:ind w:left="851"/>
      <w:outlineLvl w:val="0"/>
    </w:pPr>
    <w:rPr>
      <w:color w:val="000000"/>
      <w:spacing w:val="-2"/>
      <w:sz w:val="19"/>
      <w:szCs w:val="19"/>
    </w:rPr>
  </w:style>
  <w:style w:type="paragraph" w:styleId="4">
    <w:name w:val="heading 4"/>
    <w:basedOn w:val="a"/>
    <w:next w:val="a"/>
    <w:link w:val="40"/>
    <w:qFormat/>
    <w:rsid w:val="00CB05E9"/>
    <w:pPr>
      <w:keepNext/>
      <w:shd w:val="clear" w:color="auto" w:fill="FFFFFF"/>
      <w:tabs>
        <w:tab w:val="left" w:leader="underscore" w:pos="5976"/>
        <w:tab w:val="left" w:leader="underscore" w:pos="10279"/>
      </w:tabs>
      <w:spacing w:before="24"/>
      <w:ind w:left="709"/>
      <w:outlineLvl w:val="3"/>
    </w:pPr>
    <w:rPr>
      <w:i w:val="0"/>
      <w:iCs w:val="0"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5E9"/>
    <w:rPr>
      <w:rFonts w:ascii="Times New Roman" w:eastAsia="Times New Roman" w:hAnsi="Times New Roman" w:cs="Times New Roman"/>
      <w:b/>
      <w:bCs/>
      <w:i/>
      <w:iCs/>
      <w:color w:val="000000"/>
      <w:spacing w:val="-2"/>
      <w:sz w:val="19"/>
      <w:szCs w:val="1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B05E9"/>
    <w:rPr>
      <w:rFonts w:ascii="Times New Roman" w:eastAsia="Times New Roman" w:hAnsi="Times New Roman" w:cs="Times New Roman"/>
      <w:b/>
      <w:bCs/>
      <w:color w:val="000000"/>
      <w:spacing w:val="-4"/>
      <w:sz w:val="19"/>
      <w:szCs w:val="19"/>
      <w:shd w:val="clear" w:color="auto" w:fill="FFFFFF"/>
      <w:lang w:eastAsia="ru-RU"/>
    </w:rPr>
  </w:style>
  <w:style w:type="character" w:styleId="a3">
    <w:name w:val="Hyperlink"/>
    <w:uiPriority w:val="99"/>
    <w:unhideWhenUsed/>
    <w:rsid w:val="00CB05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0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5E9"/>
    <w:pPr>
      <w:keepNext/>
      <w:shd w:val="clear" w:color="auto" w:fill="FFFFFF"/>
      <w:spacing w:before="26" w:line="233" w:lineRule="exact"/>
      <w:ind w:left="851"/>
      <w:outlineLvl w:val="0"/>
    </w:pPr>
    <w:rPr>
      <w:color w:val="000000"/>
      <w:spacing w:val="-2"/>
      <w:sz w:val="19"/>
      <w:szCs w:val="19"/>
    </w:rPr>
  </w:style>
  <w:style w:type="paragraph" w:styleId="4">
    <w:name w:val="heading 4"/>
    <w:basedOn w:val="a"/>
    <w:next w:val="a"/>
    <w:link w:val="40"/>
    <w:qFormat/>
    <w:rsid w:val="00CB05E9"/>
    <w:pPr>
      <w:keepNext/>
      <w:shd w:val="clear" w:color="auto" w:fill="FFFFFF"/>
      <w:tabs>
        <w:tab w:val="left" w:leader="underscore" w:pos="5976"/>
        <w:tab w:val="left" w:leader="underscore" w:pos="10279"/>
      </w:tabs>
      <w:spacing w:before="24"/>
      <w:ind w:left="709"/>
      <w:outlineLvl w:val="3"/>
    </w:pPr>
    <w:rPr>
      <w:i w:val="0"/>
      <w:iCs w:val="0"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5E9"/>
    <w:rPr>
      <w:rFonts w:ascii="Times New Roman" w:eastAsia="Times New Roman" w:hAnsi="Times New Roman" w:cs="Times New Roman"/>
      <w:b/>
      <w:bCs/>
      <w:i/>
      <w:iCs/>
      <w:color w:val="000000"/>
      <w:spacing w:val="-2"/>
      <w:sz w:val="19"/>
      <w:szCs w:val="1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B05E9"/>
    <w:rPr>
      <w:rFonts w:ascii="Times New Roman" w:eastAsia="Times New Roman" w:hAnsi="Times New Roman" w:cs="Times New Roman"/>
      <w:b/>
      <w:bCs/>
      <w:color w:val="000000"/>
      <w:spacing w:val="-4"/>
      <w:sz w:val="19"/>
      <w:szCs w:val="19"/>
      <w:shd w:val="clear" w:color="auto" w:fill="FFFFFF"/>
      <w:lang w:eastAsia="ru-RU"/>
    </w:rPr>
  </w:style>
  <w:style w:type="character" w:styleId="a3">
    <w:name w:val="Hyperlink"/>
    <w:uiPriority w:val="99"/>
    <w:unhideWhenUsed/>
    <w:rsid w:val="00CB05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ИЖК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Ирина Александровна</cp:lastModifiedBy>
  <cp:revision>2</cp:revision>
  <cp:lastPrinted>2017-08-07T05:42:00Z</cp:lastPrinted>
  <dcterms:created xsi:type="dcterms:W3CDTF">2020-05-22T12:50:00Z</dcterms:created>
  <dcterms:modified xsi:type="dcterms:W3CDTF">2020-05-22T12:50:00Z</dcterms:modified>
</cp:coreProperties>
</file>